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796"/>
        <w:tblW w:w="9956" w:type="dxa"/>
        <w:tblLayout w:type="fixed"/>
        <w:tblLook w:val="01E0"/>
      </w:tblPr>
      <w:tblGrid>
        <w:gridCol w:w="250"/>
        <w:gridCol w:w="613"/>
        <w:gridCol w:w="238"/>
        <w:gridCol w:w="1500"/>
        <w:gridCol w:w="350"/>
        <w:gridCol w:w="269"/>
        <w:gridCol w:w="258"/>
        <w:gridCol w:w="3922"/>
        <w:gridCol w:w="448"/>
        <w:gridCol w:w="2108"/>
      </w:tblGrid>
      <w:tr w:rsidR="00D94121" w:rsidRPr="00A607FF" w:rsidTr="00ED76BD">
        <w:trPr>
          <w:trHeight w:hRule="exact" w:val="3834"/>
        </w:trPr>
        <w:tc>
          <w:tcPr>
            <w:tcW w:w="9956" w:type="dxa"/>
            <w:gridSpan w:val="10"/>
          </w:tcPr>
          <w:p w:rsidR="00D94121" w:rsidRPr="00526E39" w:rsidRDefault="00D94121" w:rsidP="00ED76BD">
            <w:pPr>
              <w:spacing w:after="0" w:line="240" w:lineRule="auto"/>
              <w:jc w:val="center"/>
              <w:rPr>
                <w:noProof/>
                <w:sz w:val="24"/>
              </w:rPr>
            </w:pPr>
            <w:r w:rsidRPr="00526E39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510540" cy="609600"/>
                  <wp:effectExtent l="19050" t="0" r="381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121" w:rsidRPr="00526E39" w:rsidRDefault="00D94121" w:rsidP="00ED76BD">
            <w:pPr>
              <w:spacing w:after="0" w:line="240" w:lineRule="auto"/>
              <w:jc w:val="center"/>
              <w:rPr>
                <w:noProof/>
                <w:sz w:val="24"/>
              </w:rPr>
            </w:pPr>
          </w:p>
          <w:p w:rsidR="00D94121" w:rsidRPr="00526E39" w:rsidRDefault="00D94121" w:rsidP="00ED76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СОВЕТ ДЕПУТАТОВ</w:t>
            </w:r>
          </w:p>
          <w:p w:rsidR="00D94121" w:rsidRPr="00526E39" w:rsidRDefault="00D94121" w:rsidP="00ED76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СЕЛЬСКОГО ПОСЕЛЕНИЯ КАРЫМКАРЫ</w:t>
            </w:r>
          </w:p>
          <w:p w:rsidR="00D94121" w:rsidRPr="00526E39" w:rsidRDefault="00D94121" w:rsidP="00ED76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Октябрьского района</w:t>
            </w:r>
          </w:p>
          <w:p w:rsidR="00D94121" w:rsidRPr="00526E39" w:rsidRDefault="00D94121" w:rsidP="00ED76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Ханты – Мансийского автономного округа – Югры</w:t>
            </w:r>
          </w:p>
          <w:p w:rsidR="00D94121" w:rsidRPr="00526E39" w:rsidRDefault="00D94121" w:rsidP="00ED76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D94121" w:rsidRPr="00FC7396" w:rsidRDefault="00D94121" w:rsidP="00ED76B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РЕШЕНИЕ</w:t>
            </w:r>
          </w:p>
        </w:tc>
      </w:tr>
      <w:tr w:rsidR="00D94121" w:rsidRPr="00A607FF" w:rsidTr="00ED76BD">
        <w:trPr>
          <w:trHeight w:val="444"/>
        </w:trPr>
        <w:tc>
          <w:tcPr>
            <w:tcW w:w="250" w:type="dxa"/>
            <w:tcBorders>
              <w:left w:val="nil"/>
              <w:right w:val="nil"/>
            </w:tcBorders>
            <w:vAlign w:val="bottom"/>
          </w:tcPr>
          <w:p w:rsidR="00D94121" w:rsidRPr="00A607FF" w:rsidRDefault="00D94121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94121" w:rsidRPr="00A607FF" w:rsidRDefault="00F00AE0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94121" w:rsidRPr="00A607FF" w:rsidRDefault="00D94121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94121" w:rsidRPr="00A607FF" w:rsidRDefault="00F00AE0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D94121" w:rsidRPr="00A607FF" w:rsidRDefault="00D94121" w:rsidP="00ED76BD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94121" w:rsidRPr="00A607FF" w:rsidRDefault="00D94121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94121" w:rsidRPr="00A607FF" w:rsidRDefault="00D94121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7F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607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D94121" w:rsidRPr="00A607FF" w:rsidRDefault="00D94121" w:rsidP="00ED76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D94121" w:rsidRPr="00A607FF" w:rsidRDefault="00D94121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94121" w:rsidRPr="008B0F5D" w:rsidRDefault="00F00AE0" w:rsidP="00E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  <w:tr w:rsidR="00D94121" w:rsidRPr="00A607FF" w:rsidTr="00ED76BD">
        <w:trPr>
          <w:trHeight w:hRule="exact" w:val="555"/>
        </w:trPr>
        <w:tc>
          <w:tcPr>
            <w:tcW w:w="9956" w:type="dxa"/>
            <w:gridSpan w:val="10"/>
            <w:tcMar>
              <w:top w:w="227" w:type="dxa"/>
            </w:tcMar>
          </w:tcPr>
          <w:p w:rsidR="00D94121" w:rsidRDefault="00D94121" w:rsidP="00ED76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121" w:rsidRDefault="00D94121" w:rsidP="00ED76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121" w:rsidRDefault="00D94121" w:rsidP="00ED76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121" w:rsidRDefault="00D94121" w:rsidP="00ED76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121" w:rsidRDefault="00D94121" w:rsidP="00ED76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121" w:rsidRPr="00A607FF" w:rsidRDefault="00D94121" w:rsidP="00ED76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4121" w:rsidRPr="00D94121" w:rsidRDefault="00D94121" w:rsidP="00D94121">
      <w:pPr>
        <w:spacing w:after="0"/>
        <w:jc w:val="both"/>
        <w:rPr>
          <w:rFonts w:ascii="Times New Roman" w:hAnsi="Times New Roman"/>
          <w:sz w:val="24"/>
          <w:szCs w:val="26"/>
        </w:rPr>
      </w:pPr>
      <w:r w:rsidRPr="00D94121">
        <w:rPr>
          <w:rFonts w:ascii="Times New Roman" w:hAnsi="Times New Roman"/>
          <w:sz w:val="24"/>
          <w:szCs w:val="26"/>
        </w:rPr>
        <w:t xml:space="preserve">Об утверждении схемы многомандатного </w:t>
      </w:r>
    </w:p>
    <w:p w:rsidR="00D94121" w:rsidRPr="00D94121" w:rsidRDefault="00D94121" w:rsidP="00D94121">
      <w:pPr>
        <w:spacing w:after="0"/>
        <w:jc w:val="both"/>
        <w:rPr>
          <w:rFonts w:ascii="Times New Roman" w:hAnsi="Times New Roman"/>
          <w:sz w:val="24"/>
          <w:szCs w:val="26"/>
        </w:rPr>
      </w:pPr>
      <w:r w:rsidRPr="00D94121">
        <w:rPr>
          <w:rFonts w:ascii="Times New Roman" w:hAnsi="Times New Roman"/>
          <w:sz w:val="24"/>
          <w:szCs w:val="26"/>
        </w:rPr>
        <w:t xml:space="preserve">избирательного округа, образуемого </w:t>
      </w:r>
    </w:p>
    <w:p w:rsidR="00D94121" w:rsidRPr="00D94121" w:rsidRDefault="00D94121" w:rsidP="00D94121">
      <w:pPr>
        <w:spacing w:after="0"/>
        <w:jc w:val="both"/>
        <w:rPr>
          <w:rFonts w:ascii="Times New Roman" w:hAnsi="Times New Roman"/>
          <w:sz w:val="24"/>
          <w:szCs w:val="26"/>
        </w:rPr>
      </w:pPr>
      <w:r w:rsidRPr="00D94121">
        <w:rPr>
          <w:rFonts w:ascii="Times New Roman" w:hAnsi="Times New Roman"/>
          <w:sz w:val="24"/>
          <w:szCs w:val="26"/>
        </w:rPr>
        <w:t xml:space="preserve">для проведения выборов депутатов Совета депутатов </w:t>
      </w:r>
    </w:p>
    <w:p w:rsidR="00D94121" w:rsidRPr="00D94121" w:rsidRDefault="00D94121" w:rsidP="00D94121">
      <w:pPr>
        <w:jc w:val="both"/>
        <w:rPr>
          <w:rFonts w:ascii="Times New Roman" w:hAnsi="Times New Roman"/>
          <w:sz w:val="24"/>
          <w:szCs w:val="26"/>
        </w:rPr>
      </w:pPr>
      <w:r w:rsidRPr="00D94121">
        <w:rPr>
          <w:rFonts w:ascii="Times New Roman" w:hAnsi="Times New Roman"/>
          <w:sz w:val="24"/>
          <w:szCs w:val="26"/>
        </w:rPr>
        <w:t>сельского поселения Карымкары</w:t>
      </w:r>
      <w:r w:rsidRPr="00D94121">
        <w:rPr>
          <w:rFonts w:ascii="Times New Roman" w:hAnsi="Times New Roman"/>
          <w:sz w:val="24"/>
          <w:szCs w:val="26"/>
        </w:rPr>
        <w:tab/>
      </w:r>
    </w:p>
    <w:p w:rsidR="00E729D5" w:rsidRDefault="00E729D5" w:rsidP="00D94121">
      <w:pPr>
        <w:spacing w:after="0"/>
      </w:pPr>
    </w:p>
    <w:p w:rsidR="00D94121" w:rsidRDefault="00D94121" w:rsidP="00D94121">
      <w:pPr>
        <w:spacing w:after="0"/>
        <w:ind w:firstLine="708"/>
        <w:jc w:val="both"/>
        <w:rPr>
          <w:rFonts w:ascii="Times New Roman" w:hAnsi="Times New Roman"/>
          <w:sz w:val="24"/>
        </w:rPr>
      </w:pPr>
      <w:r w:rsidRPr="00D94121">
        <w:rPr>
          <w:rFonts w:ascii="Times New Roman" w:hAnsi="Times New Roman"/>
          <w:sz w:val="24"/>
        </w:rPr>
        <w:t xml:space="preserve">Рассмотрев представленные схемы многомандатных </w:t>
      </w:r>
      <w:r>
        <w:rPr>
          <w:rFonts w:ascii="Times New Roman" w:hAnsi="Times New Roman"/>
          <w:sz w:val="24"/>
        </w:rPr>
        <w:t xml:space="preserve">избирательных округов </w:t>
      </w:r>
      <w:r w:rsidRPr="00D94121">
        <w:rPr>
          <w:rFonts w:ascii="Times New Roman" w:hAnsi="Times New Roman"/>
          <w:sz w:val="24"/>
        </w:rPr>
        <w:t>по выборам  депутатов Совета депутатов поселения в муниципальном образовании сельское поселение Карымкары и их графическое изображение, в соответствии со ст.18 Федеральн</w:t>
      </w:r>
      <w:r>
        <w:rPr>
          <w:rFonts w:ascii="Times New Roman" w:hAnsi="Times New Roman"/>
          <w:sz w:val="24"/>
        </w:rPr>
        <w:t>ого закона от 12.06.2002 № 67 - ФЗ</w:t>
      </w:r>
      <w:r w:rsidRPr="00D94121">
        <w:rPr>
          <w:rFonts w:ascii="Times New Roman" w:hAnsi="Times New Roman"/>
          <w:sz w:val="24"/>
        </w:rPr>
        <w:t xml:space="preserve"> «Об основных гарантиях избирательных прав и права на участие в референдуме граждан Федерации», Совет депутатов сельского поселения Карымкары РЕШИЛ:</w:t>
      </w:r>
    </w:p>
    <w:p w:rsidR="00D94121" w:rsidRDefault="00D94121" w:rsidP="00D9412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Утвердить схемы многомандатных избирательных округов по выборам депутатов Совета депутатов сельского поселения Карымкары согласно Приложению №1 и Приложению №2.</w:t>
      </w:r>
    </w:p>
    <w:p w:rsidR="00D94121" w:rsidRDefault="00D94121" w:rsidP="00D9412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Считать утратившим силу Решение Совета депутатов сельского поселения Карымкары от 24.06.2008 г. № 130 «Об утверждении схемы избирательных округов по выборам в органы местного самоуправления сельского поселения Карымкары».</w:t>
      </w:r>
    </w:p>
    <w:p w:rsidR="00D94121" w:rsidRDefault="00D94121" w:rsidP="00D9412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Настоящее Решение</w:t>
      </w:r>
      <w:r w:rsidR="00FB614D">
        <w:rPr>
          <w:rFonts w:ascii="Times New Roman" w:hAnsi="Times New Roman"/>
          <w:sz w:val="24"/>
        </w:rPr>
        <w:t xml:space="preserve"> направить для опубликования в г</w:t>
      </w:r>
      <w:r>
        <w:rPr>
          <w:rFonts w:ascii="Times New Roman" w:hAnsi="Times New Roman"/>
          <w:sz w:val="24"/>
        </w:rPr>
        <w:t>азету «</w:t>
      </w:r>
      <w:r w:rsidR="00FB614D">
        <w:rPr>
          <w:rFonts w:ascii="Times New Roman" w:hAnsi="Times New Roman"/>
          <w:sz w:val="24"/>
        </w:rPr>
        <w:t>Октябрьские вести».</w:t>
      </w:r>
    </w:p>
    <w:p w:rsidR="00FB614D" w:rsidRDefault="00FB614D" w:rsidP="00D9412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вступает в силу после его официального опубликования.</w:t>
      </w:r>
    </w:p>
    <w:p w:rsidR="00FB614D" w:rsidRDefault="00FB614D" w:rsidP="00D9412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Контроль за</w:t>
      </w:r>
      <w:proofErr w:type="gramEnd"/>
      <w:r>
        <w:rPr>
          <w:rFonts w:ascii="Times New Roman" w:hAnsi="Times New Roman"/>
          <w:sz w:val="24"/>
        </w:rPr>
        <w:t xml:space="preserve"> исполнением Решения оставляю за собой.</w:t>
      </w: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Глава сельского поселения Карымкары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Ф.Н. Семёнов</w:t>
      </w: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both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№1 </w:t>
      </w: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Решению Совета депутатов </w:t>
      </w: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сельского поселения Карымкары</w:t>
      </w: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</w:t>
      </w:r>
      <w:r w:rsidR="00F00AE0">
        <w:rPr>
          <w:rFonts w:ascii="Times New Roman" w:hAnsi="Times New Roman"/>
          <w:sz w:val="24"/>
        </w:rPr>
        <w:t xml:space="preserve"> 18.10.2022 </w:t>
      </w:r>
      <w:r>
        <w:rPr>
          <w:rFonts w:ascii="Times New Roman" w:hAnsi="Times New Roman"/>
          <w:sz w:val="24"/>
        </w:rPr>
        <w:t>№</w:t>
      </w:r>
      <w:r w:rsidR="00F00AE0">
        <w:rPr>
          <w:rFonts w:ascii="Times New Roman" w:hAnsi="Times New Roman"/>
          <w:sz w:val="24"/>
        </w:rPr>
        <w:t xml:space="preserve"> 212</w:t>
      </w:r>
    </w:p>
    <w:p w:rsidR="00FB614D" w:rsidRDefault="00FB614D" w:rsidP="00FB614D">
      <w:pPr>
        <w:pStyle w:val="a6"/>
        <w:keepNext/>
        <w:jc w:val="center"/>
        <w:rPr>
          <w:sz w:val="28"/>
          <w:szCs w:val="28"/>
        </w:rPr>
      </w:pPr>
    </w:p>
    <w:p w:rsidR="00FB614D" w:rsidRDefault="00FB614D" w:rsidP="00FB614D">
      <w:pPr>
        <w:pStyle w:val="a6"/>
        <w:keepNext/>
        <w:jc w:val="center"/>
        <w:rPr>
          <w:sz w:val="28"/>
          <w:szCs w:val="28"/>
        </w:rPr>
      </w:pPr>
    </w:p>
    <w:p w:rsidR="00FB614D" w:rsidRDefault="00FB614D" w:rsidP="00FB614D">
      <w:pPr>
        <w:pStyle w:val="a6"/>
        <w:keepNext/>
        <w:jc w:val="center"/>
        <w:rPr>
          <w:sz w:val="28"/>
          <w:szCs w:val="28"/>
        </w:rPr>
      </w:pPr>
      <w:r w:rsidRPr="008F3388">
        <w:rPr>
          <w:sz w:val="28"/>
          <w:szCs w:val="28"/>
        </w:rPr>
        <w:t xml:space="preserve">Описание схемы </w:t>
      </w:r>
      <w:r>
        <w:rPr>
          <w:sz w:val="28"/>
          <w:szCs w:val="28"/>
        </w:rPr>
        <w:t xml:space="preserve">многомандатного </w:t>
      </w:r>
      <w:r w:rsidRPr="008F3388">
        <w:rPr>
          <w:sz w:val="28"/>
          <w:szCs w:val="28"/>
        </w:rPr>
        <w:t>избирательн</w:t>
      </w:r>
      <w:r>
        <w:rPr>
          <w:sz w:val="28"/>
          <w:szCs w:val="28"/>
        </w:rPr>
        <w:t>ого</w:t>
      </w:r>
      <w:r w:rsidRPr="008F3388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8F3388">
        <w:rPr>
          <w:sz w:val="28"/>
          <w:szCs w:val="28"/>
        </w:rPr>
        <w:t xml:space="preserve"> по выборам </w:t>
      </w:r>
    </w:p>
    <w:p w:rsidR="00FB614D" w:rsidRPr="008F3388" w:rsidRDefault="00FB614D" w:rsidP="00FB614D">
      <w:pPr>
        <w:pStyle w:val="a6"/>
        <w:keepNext/>
        <w:jc w:val="center"/>
        <w:rPr>
          <w:sz w:val="28"/>
          <w:szCs w:val="28"/>
        </w:rPr>
      </w:pPr>
      <w:r w:rsidRPr="008F3388">
        <w:rPr>
          <w:sz w:val="28"/>
          <w:szCs w:val="28"/>
        </w:rPr>
        <w:t xml:space="preserve">депутатов </w:t>
      </w:r>
      <w:r>
        <w:rPr>
          <w:sz w:val="28"/>
          <w:szCs w:val="28"/>
        </w:rPr>
        <w:t xml:space="preserve">Совета депутатов </w:t>
      </w:r>
      <w:r w:rsidRPr="00A36908">
        <w:rPr>
          <w:sz w:val="28"/>
          <w:szCs w:val="28"/>
        </w:rPr>
        <w:t>сельского поселения Карымкары</w:t>
      </w:r>
      <w:r w:rsidRPr="008F3388">
        <w:rPr>
          <w:sz w:val="28"/>
          <w:szCs w:val="28"/>
        </w:rPr>
        <w:t xml:space="preserve"> </w:t>
      </w:r>
    </w:p>
    <w:p w:rsidR="00FB614D" w:rsidRDefault="00FB614D" w:rsidP="00FB614D">
      <w:pPr>
        <w:rPr>
          <w:b/>
          <w:sz w:val="28"/>
          <w:szCs w:val="28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0"/>
        <w:gridCol w:w="2303"/>
        <w:gridCol w:w="1400"/>
        <w:gridCol w:w="1192"/>
        <w:gridCol w:w="3254"/>
      </w:tblGrid>
      <w:tr w:rsidR="00FB614D" w:rsidRPr="001E4B5C" w:rsidTr="00ED76BD">
        <w:tc>
          <w:tcPr>
            <w:tcW w:w="2030" w:type="dxa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и номер избирательного округа</w:t>
            </w:r>
            <w:bookmarkStart w:id="0" w:name="_GoBack"/>
            <w:bookmarkEnd w:id="0"/>
          </w:p>
        </w:tc>
        <w:tc>
          <w:tcPr>
            <w:tcW w:w="2303" w:type="dxa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Территории, входящие в состав избирательного округа</w:t>
            </w:r>
          </w:p>
        </w:tc>
        <w:tc>
          <w:tcPr>
            <w:tcW w:w="1400" w:type="dxa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Число</w:t>
            </w:r>
          </w:p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избирателей</w:t>
            </w:r>
          </w:p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 округу</w:t>
            </w:r>
          </w:p>
        </w:tc>
        <w:tc>
          <w:tcPr>
            <w:tcW w:w="1192" w:type="dxa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Число</w:t>
            </w:r>
          </w:p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мандатов</w:t>
            </w:r>
          </w:p>
        </w:tc>
        <w:tc>
          <w:tcPr>
            <w:tcW w:w="3254" w:type="dxa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избирательных участков, их адреса</w:t>
            </w:r>
          </w:p>
        </w:tc>
      </w:tr>
      <w:tr w:rsidR="00FB614D" w:rsidRPr="001E4B5C" w:rsidTr="00ED76BD">
        <w:tc>
          <w:tcPr>
            <w:tcW w:w="2030" w:type="dxa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3" w:type="dxa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2" w:type="dxa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4" w:type="dxa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B614D" w:rsidRPr="001E4B5C" w:rsidTr="00ED76BD">
        <w:trPr>
          <w:trHeight w:val="1126"/>
        </w:trPr>
        <w:tc>
          <w:tcPr>
            <w:tcW w:w="2030" w:type="dxa"/>
            <w:vMerge w:val="restart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E4B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Карымкарский</w:t>
            </w:r>
            <w:proofErr w:type="spellEnd"/>
            <w:r w:rsidRPr="001E4B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E4B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многомандатный</w:t>
            </w:r>
            <w:proofErr w:type="spellEnd"/>
            <w:r w:rsidRPr="001E4B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избирательный округ</w:t>
            </w:r>
          </w:p>
        </w:tc>
        <w:tc>
          <w:tcPr>
            <w:tcW w:w="2303" w:type="dxa"/>
            <w:vMerge w:val="restart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границах муниципального образования сельское поселение Карымкары</w:t>
            </w:r>
          </w:p>
        </w:tc>
        <w:tc>
          <w:tcPr>
            <w:tcW w:w="1400" w:type="dxa"/>
            <w:vMerge w:val="restart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1192" w:type="dxa"/>
            <w:vMerge w:val="restart"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54" w:type="dxa"/>
            <w:vAlign w:val="center"/>
          </w:tcPr>
          <w:p w:rsidR="00FB614D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УИК № 51</w:t>
            </w:r>
          </w:p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Карымкары</w:t>
            </w:r>
          </w:p>
        </w:tc>
      </w:tr>
      <w:tr w:rsidR="00FB614D" w:rsidRPr="001E4B5C" w:rsidTr="00ED76BD">
        <w:tc>
          <w:tcPr>
            <w:tcW w:w="2030" w:type="dxa"/>
            <w:vMerge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303" w:type="dxa"/>
            <w:vMerge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vMerge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2" w:type="dxa"/>
            <w:vMerge/>
            <w:vAlign w:val="center"/>
          </w:tcPr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vAlign w:val="center"/>
          </w:tcPr>
          <w:p w:rsidR="00FB614D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УИК № 52</w:t>
            </w:r>
          </w:p>
          <w:p w:rsidR="00FB614D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4B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Горнореченск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B614D" w:rsidRPr="001E4B5C" w:rsidRDefault="00FB614D" w:rsidP="00ED7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B614D" w:rsidRPr="008F3388" w:rsidRDefault="00FB614D" w:rsidP="00FB614D">
      <w:pPr>
        <w:rPr>
          <w:b/>
          <w:sz w:val="28"/>
          <w:szCs w:val="28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№2 </w:t>
      </w: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Решению Совета депутатов </w:t>
      </w: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сельского поселения Карымкары</w:t>
      </w:r>
    </w:p>
    <w:p w:rsid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</w:t>
      </w:r>
      <w:r w:rsidR="00F00AE0">
        <w:rPr>
          <w:rFonts w:ascii="Times New Roman" w:hAnsi="Times New Roman"/>
          <w:sz w:val="24"/>
        </w:rPr>
        <w:t xml:space="preserve"> 18.10.2022 № 212 </w:t>
      </w:r>
    </w:p>
    <w:p w:rsidR="00FB614D" w:rsidRDefault="00FB614D" w:rsidP="00FB614D">
      <w:pPr>
        <w:pStyle w:val="a6"/>
        <w:keepNext/>
        <w:jc w:val="center"/>
        <w:rPr>
          <w:sz w:val="28"/>
          <w:szCs w:val="28"/>
        </w:rPr>
      </w:pPr>
    </w:p>
    <w:p w:rsidR="00FB614D" w:rsidRDefault="00FB614D" w:rsidP="00FB614D">
      <w:pPr>
        <w:pStyle w:val="a6"/>
        <w:keepNext/>
        <w:jc w:val="center"/>
        <w:rPr>
          <w:sz w:val="28"/>
          <w:szCs w:val="28"/>
        </w:rPr>
      </w:pPr>
    </w:p>
    <w:p w:rsidR="00FB614D" w:rsidRDefault="00FB614D" w:rsidP="00FB614D">
      <w:pPr>
        <w:pStyle w:val="a6"/>
        <w:keepNext/>
        <w:jc w:val="center"/>
        <w:rPr>
          <w:sz w:val="28"/>
          <w:szCs w:val="28"/>
        </w:rPr>
      </w:pPr>
    </w:p>
    <w:p w:rsidR="00FB614D" w:rsidRDefault="00FB614D" w:rsidP="00FB614D">
      <w:pPr>
        <w:pStyle w:val="a6"/>
        <w:keepNext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280035</wp:posOffset>
            </wp:positionV>
            <wp:extent cx="5940425" cy="5943600"/>
            <wp:effectExtent l="19050" t="0" r="3175" b="0"/>
            <wp:wrapNone/>
            <wp:docPr id="2" name="Рисунок 1" descr="C:\Users\Председатель ТИК.MB-TIK10\Desktop\Избирательные округа  на 10 лет\Карта ИО\КАРЫМКА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дседатель ТИК.MB-TIK10\Desktop\Избирательные округа  на 10 лет\Карта ИО\КАРЫМКАР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3388">
        <w:rPr>
          <w:sz w:val="28"/>
          <w:szCs w:val="28"/>
        </w:rPr>
        <w:t xml:space="preserve">Описание схемы </w:t>
      </w:r>
      <w:r>
        <w:rPr>
          <w:sz w:val="28"/>
          <w:szCs w:val="28"/>
        </w:rPr>
        <w:t xml:space="preserve">многомандатного </w:t>
      </w:r>
      <w:r w:rsidRPr="008F3388">
        <w:rPr>
          <w:sz w:val="28"/>
          <w:szCs w:val="28"/>
        </w:rPr>
        <w:t>избирательн</w:t>
      </w:r>
      <w:r>
        <w:rPr>
          <w:sz w:val="28"/>
          <w:szCs w:val="28"/>
        </w:rPr>
        <w:t>ого</w:t>
      </w:r>
      <w:r w:rsidRPr="008F3388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8F3388">
        <w:rPr>
          <w:sz w:val="28"/>
          <w:szCs w:val="28"/>
        </w:rPr>
        <w:t xml:space="preserve"> по выборам депутатов </w:t>
      </w:r>
      <w:r>
        <w:rPr>
          <w:sz w:val="28"/>
          <w:szCs w:val="28"/>
        </w:rPr>
        <w:t xml:space="preserve">Совета депутатов </w:t>
      </w:r>
      <w:r w:rsidRPr="00A36908">
        <w:rPr>
          <w:sz w:val="28"/>
          <w:szCs w:val="28"/>
        </w:rPr>
        <w:t>сельского поселения Карымкары</w:t>
      </w:r>
    </w:p>
    <w:p w:rsidR="00FB614D" w:rsidRPr="00FB614D" w:rsidRDefault="00FB614D" w:rsidP="00FB614D">
      <w:pPr>
        <w:spacing w:after="0"/>
        <w:jc w:val="right"/>
        <w:rPr>
          <w:rFonts w:ascii="Times New Roman" w:hAnsi="Times New Roman"/>
          <w:sz w:val="24"/>
        </w:rPr>
      </w:pPr>
    </w:p>
    <w:sectPr w:rsidR="00FB614D" w:rsidRPr="00FB614D" w:rsidSect="00D9412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D073F"/>
    <w:multiLevelType w:val="hybridMultilevel"/>
    <w:tmpl w:val="3CDE7208"/>
    <w:lvl w:ilvl="0" w:tplc="4FC46B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121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0032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D5E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4121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C6CC1"/>
    <w:rsid w:val="00ED3A87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00AE0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B614D"/>
    <w:rsid w:val="00FC54EE"/>
    <w:rsid w:val="00FC7307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1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12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4121"/>
    <w:pPr>
      <w:ind w:left="720"/>
      <w:contextualSpacing/>
    </w:pPr>
  </w:style>
  <w:style w:type="paragraph" w:styleId="a6">
    <w:name w:val="caption"/>
    <w:basedOn w:val="a"/>
    <w:next w:val="a"/>
    <w:uiPriority w:val="35"/>
    <w:qFormat/>
    <w:rsid w:val="00FB614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2022-10-24T04:21:00Z</cp:lastPrinted>
  <dcterms:created xsi:type="dcterms:W3CDTF">2022-10-24T05:27:00Z</dcterms:created>
  <dcterms:modified xsi:type="dcterms:W3CDTF">2022-10-24T05:27:00Z</dcterms:modified>
</cp:coreProperties>
</file>